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7E61D" w14:textId="77777777" w:rsidR="003042B5" w:rsidRPr="003042B5" w:rsidRDefault="003042B5" w:rsidP="003042B5">
      <w:pPr>
        <w:autoSpaceDE w:val="0"/>
        <w:autoSpaceDN w:val="0"/>
        <w:adjustRightInd w:val="0"/>
        <w:spacing w:line="240" w:lineRule="auto"/>
        <w:jc w:val="center"/>
        <w:rPr>
          <w:rFonts w:ascii="NewCaledonia" w:hAnsi="NewCaledonia" w:cs="NewCaledonia"/>
          <w:sz w:val="28"/>
          <w:szCs w:val="28"/>
        </w:rPr>
      </w:pPr>
      <w:r w:rsidRPr="003042B5">
        <w:rPr>
          <w:rFonts w:ascii="NewCaledonia" w:hAnsi="NewCaledonia" w:cs="NewCaledonia"/>
          <w:sz w:val="28"/>
          <w:szCs w:val="28"/>
        </w:rPr>
        <w:t>Regents Questions 1-1</w:t>
      </w:r>
    </w:p>
    <w:p w14:paraId="12B39D03" w14:textId="77777777" w:rsidR="003042B5" w:rsidRDefault="003042B5" w:rsidP="003042B5">
      <w:pPr>
        <w:rPr>
          <w:rFonts w:ascii="NewCaledonia" w:hAnsi="NewCaledonia" w:cs="NewCaledonia"/>
          <w:sz w:val="23"/>
          <w:szCs w:val="23"/>
        </w:rPr>
      </w:pPr>
    </w:p>
    <w:p w14:paraId="0F9B3198" w14:textId="77777777" w:rsidR="003042B5" w:rsidRDefault="003042B5" w:rsidP="003042B5">
      <w:pPr>
        <w:ind w:left="720"/>
        <w:rPr>
          <w:rFonts w:ascii="NewCaledonia" w:hAnsi="NewCaledonia" w:cs="NewCaledonia"/>
          <w:sz w:val="23"/>
          <w:szCs w:val="23"/>
        </w:rPr>
      </w:pPr>
    </w:p>
    <w:p w14:paraId="4FCA3BDB" w14:textId="77777777" w:rsidR="003042B5" w:rsidRPr="00263496" w:rsidRDefault="003042B5" w:rsidP="003042B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One way in which Toussaint </w:t>
      </w:r>
      <w:proofErr w:type="spellStart"/>
      <w:r>
        <w:rPr>
          <w:rFonts w:ascii="NewCaledonia" w:hAnsi="NewCaledonia" w:cs="NewCaledonia"/>
          <w:color w:val="161616"/>
          <w:sz w:val="23"/>
          <w:szCs w:val="23"/>
        </w:rPr>
        <w:t>L’Ouverture</w:t>
      </w:r>
      <w:proofErr w:type="spellEnd"/>
      <w:r>
        <w:rPr>
          <w:rFonts w:ascii="NewCaledonia" w:hAnsi="NewCaledonia" w:cs="NewCaledonia"/>
          <w:color w:val="161616"/>
          <w:sz w:val="23"/>
          <w:szCs w:val="23"/>
        </w:rPr>
        <w:t xml:space="preserve">, </w:t>
      </w:r>
      <w:proofErr w:type="spellStart"/>
      <w:r>
        <w:rPr>
          <w:rFonts w:ascii="NewCaledonia" w:hAnsi="NewCaledonia" w:cs="NewCaledonia"/>
          <w:color w:val="161616"/>
          <w:sz w:val="23"/>
          <w:szCs w:val="23"/>
        </w:rPr>
        <w:t>Simón</w:t>
      </w:r>
      <w:proofErr w:type="spellEnd"/>
      <w:r>
        <w:rPr>
          <w:rFonts w:ascii="NewCaledonia" w:hAnsi="NewCaledonia" w:cs="NewCaledonia"/>
          <w:color w:val="161616"/>
          <w:sz w:val="23"/>
          <w:szCs w:val="23"/>
        </w:rPr>
        <w:t xml:space="preserve"> </w:t>
      </w:r>
      <w:r w:rsidRPr="00263496">
        <w:rPr>
          <w:rFonts w:ascii="NewCaledonia" w:hAnsi="NewCaledonia" w:cs="NewCaledonia"/>
          <w:color w:val="161616"/>
          <w:sz w:val="23"/>
          <w:szCs w:val="23"/>
        </w:rPr>
        <w:t>Bolívar, and José de San Martín are similar is that</w:t>
      </w:r>
      <w:r>
        <w:rPr>
          <w:rFonts w:ascii="NewCaledonia" w:hAnsi="NewCaledonia" w:cs="NewCaledonia"/>
          <w:color w:val="161616"/>
          <w:sz w:val="23"/>
          <w:szCs w:val="23"/>
        </w:rPr>
        <w:t xml:space="preserve"> </w:t>
      </w:r>
      <w:r w:rsidRPr="00263496">
        <w:rPr>
          <w:rFonts w:ascii="NewCaledonia" w:hAnsi="NewCaledonia" w:cs="NewCaledonia"/>
          <w:color w:val="161616"/>
          <w:sz w:val="23"/>
          <w:szCs w:val="23"/>
        </w:rPr>
        <w:t>they</w:t>
      </w:r>
    </w:p>
    <w:p w14:paraId="1C671DC6" w14:textId="77777777" w:rsidR="003042B5" w:rsidRDefault="003042B5" w:rsidP="003042B5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color w:val="161616"/>
          <w:sz w:val="23"/>
          <w:szCs w:val="23"/>
        </w:rPr>
      </w:pPr>
    </w:p>
    <w:p w14:paraId="3AEDE6E8" w14:textId="77777777" w:rsidR="003042B5" w:rsidRDefault="003042B5" w:rsidP="003042B5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supported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the Reconquista</w:t>
      </w:r>
    </w:p>
    <w:p w14:paraId="53C0320A" w14:textId="77777777" w:rsidR="003042B5" w:rsidRDefault="003042B5" w:rsidP="003042B5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led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independence movements</w:t>
      </w:r>
    </w:p>
    <w:p w14:paraId="0F4C88B8" w14:textId="77777777" w:rsidR="003042B5" w:rsidRDefault="003042B5" w:rsidP="003042B5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fought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for Native American suffrage</w:t>
      </w:r>
    </w:p>
    <w:p w14:paraId="0625C194" w14:textId="77777777" w:rsidR="003042B5" w:rsidRDefault="003042B5" w:rsidP="003042B5">
      <w:pPr>
        <w:ind w:left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defended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the </w:t>
      </w:r>
      <w:proofErr w:type="spellStart"/>
      <w:r>
        <w:rPr>
          <w:rFonts w:ascii="NewCaledonia" w:hAnsi="NewCaledonia" w:cs="NewCaledonia"/>
          <w:color w:val="161616"/>
          <w:sz w:val="23"/>
          <w:szCs w:val="23"/>
        </w:rPr>
        <w:t>encomienda</w:t>
      </w:r>
      <w:proofErr w:type="spellEnd"/>
      <w:r>
        <w:rPr>
          <w:rFonts w:ascii="NewCaledonia" w:hAnsi="NewCaledonia" w:cs="NewCaledonia"/>
          <w:color w:val="161616"/>
          <w:sz w:val="23"/>
          <w:szCs w:val="23"/>
        </w:rPr>
        <w:t xml:space="preserve"> system</w:t>
      </w:r>
    </w:p>
    <w:p w14:paraId="71801039" w14:textId="77777777" w:rsidR="003042B5" w:rsidRDefault="003042B5" w:rsidP="003042B5">
      <w:pPr>
        <w:ind w:left="720"/>
        <w:rPr>
          <w:rFonts w:ascii="NewCaledonia" w:hAnsi="NewCaledonia" w:cs="NewCaledonia"/>
          <w:color w:val="161616"/>
          <w:sz w:val="23"/>
          <w:szCs w:val="23"/>
        </w:rPr>
      </w:pPr>
    </w:p>
    <w:p w14:paraId="58FB4328" w14:textId="77777777" w:rsidR="003042B5" w:rsidRDefault="003042B5" w:rsidP="003042B5">
      <w:pPr>
        <w:ind w:left="720"/>
        <w:rPr>
          <w:rFonts w:ascii="NewCaledonia" w:hAnsi="NewCaledonia" w:cs="NewCaledonia"/>
          <w:color w:val="161616"/>
          <w:sz w:val="23"/>
          <w:szCs w:val="23"/>
        </w:rPr>
      </w:pPr>
    </w:p>
    <w:p w14:paraId="3A4C3777" w14:textId="77777777" w:rsidR="003042B5" w:rsidRDefault="003042B5" w:rsidP="003042B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What was one effect of the French Revolution?</w:t>
      </w:r>
    </w:p>
    <w:p w14:paraId="18F89338" w14:textId="77777777" w:rsidR="003042B5" w:rsidRDefault="003042B5" w:rsidP="003042B5">
      <w:pPr>
        <w:autoSpaceDE w:val="0"/>
        <w:autoSpaceDN w:val="0"/>
        <w:adjustRightInd w:val="0"/>
        <w:spacing w:line="240" w:lineRule="auto"/>
        <w:ind w:left="720"/>
        <w:rPr>
          <w:rFonts w:ascii="NewCaledonia" w:hAnsi="NewCaledonia" w:cs="NewCaledonia"/>
          <w:sz w:val="23"/>
          <w:szCs w:val="23"/>
        </w:rPr>
      </w:pPr>
    </w:p>
    <w:p w14:paraId="13348DA9" w14:textId="77777777" w:rsidR="003042B5" w:rsidRDefault="003042B5" w:rsidP="003042B5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Differences between ethnic groups were eliminated.</w:t>
      </w:r>
    </w:p>
    <w:p w14:paraId="622B365A" w14:textId="77777777" w:rsidR="003042B5" w:rsidRDefault="003042B5" w:rsidP="003042B5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Communism became popular.</w:t>
      </w:r>
    </w:p>
    <w:p w14:paraId="2ED1101C" w14:textId="77777777" w:rsidR="003042B5" w:rsidRDefault="003042B5" w:rsidP="003042B5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Militarism was discouraged.</w:t>
      </w:r>
    </w:p>
    <w:p w14:paraId="2563CDDA" w14:textId="77777777" w:rsidR="003042B5" w:rsidRDefault="003042B5" w:rsidP="003042B5">
      <w:pPr>
        <w:ind w:left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Nationalistic feelings were stimulated.</w:t>
      </w:r>
    </w:p>
    <w:p w14:paraId="00DCE935" w14:textId="77777777" w:rsidR="003042B5" w:rsidRDefault="003042B5" w:rsidP="003042B5">
      <w:pPr>
        <w:rPr>
          <w:rFonts w:ascii="NewCaledonia" w:hAnsi="NewCaledonia" w:cs="NewCaledonia"/>
          <w:sz w:val="23"/>
          <w:szCs w:val="23"/>
        </w:rPr>
      </w:pPr>
    </w:p>
    <w:p w14:paraId="35EB54E5" w14:textId="77777777" w:rsidR="003042B5" w:rsidRDefault="003042B5" w:rsidP="003042B5">
      <w:pPr>
        <w:ind w:left="720"/>
        <w:rPr>
          <w:rFonts w:ascii="NewCaledonia" w:hAnsi="NewCaledonia" w:cs="NewCaledonia"/>
          <w:sz w:val="23"/>
          <w:szCs w:val="23"/>
        </w:rPr>
      </w:pPr>
    </w:p>
    <w:p w14:paraId="2024A957" w14:textId="77777777" w:rsidR="003042B5" w:rsidRPr="00263496" w:rsidRDefault="003042B5" w:rsidP="003042B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 One major effect of Napoleon’s rule of France </w:t>
      </w:r>
      <w:r w:rsidRPr="00263496">
        <w:rPr>
          <w:rFonts w:ascii="NewCaledonia" w:hAnsi="NewCaledonia" w:cs="NewCaledonia"/>
          <w:sz w:val="23"/>
          <w:szCs w:val="23"/>
        </w:rPr>
        <w:t>was that it led to</w:t>
      </w:r>
    </w:p>
    <w:p w14:paraId="39812CDF" w14:textId="77777777" w:rsidR="003042B5" w:rsidRDefault="003042B5" w:rsidP="003042B5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2BA33EAE" w14:textId="77777777" w:rsidR="003042B5" w:rsidRDefault="003042B5" w:rsidP="003042B5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an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increase in the power of the Roman Catholic Church</w:t>
      </w:r>
    </w:p>
    <w:p w14:paraId="30A8609E" w14:textId="77777777" w:rsidR="003042B5" w:rsidRDefault="003042B5" w:rsidP="003042B5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massive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emigration to the Americas</w:t>
      </w:r>
    </w:p>
    <w:p w14:paraId="468F6B35" w14:textId="77777777" w:rsidR="003042B5" w:rsidRDefault="003042B5" w:rsidP="003042B5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trade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agreements with Great Britain</w:t>
      </w:r>
    </w:p>
    <w:p w14:paraId="0710B9FB" w14:textId="77777777" w:rsidR="003042B5" w:rsidRDefault="003042B5" w:rsidP="003042B5">
      <w:pPr>
        <w:ind w:left="360"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a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restoration of political stability</w:t>
      </w:r>
    </w:p>
    <w:p w14:paraId="27BB90FA" w14:textId="77777777" w:rsidR="00B56D82" w:rsidRDefault="00B56D82"/>
    <w:p w14:paraId="61B58289" w14:textId="77777777" w:rsidR="003042B5" w:rsidRDefault="003042B5"/>
    <w:p w14:paraId="0B5DB90F" w14:textId="77777777" w:rsidR="003042B5" w:rsidRDefault="003042B5" w:rsidP="003042B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>“Angry Mob Destroys Bastille”</w:t>
      </w:r>
    </w:p>
    <w:p w14:paraId="25912E85" w14:textId="77777777" w:rsidR="003042B5" w:rsidRDefault="003042B5" w:rsidP="003042B5">
      <w:pPr>
        <w:autoSpaceDE w:val="0"/>
        <w:autoSpaceDN w:val="0"/>
        <w:adjustRightInd w:val="0"/>
        <w:spacing w:line="240" w:lineRule="auto"/>
        <w:ind w:firstLine="720"/>
        <w:rPr>
          <w:rFonts w:ascii="Helvetica-Bold" w:hAnsi="Helvetica-Bold" w:cs="Helvetica-Bold"/>
          <w:b/>
          <w:bCs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>“Robespierre’s Execution Ends Reign of Terror”</w:t>
      </w:r>
    </w:p>
    <w:p w14:paraId="4DB27563" w14:textId="77777777" w:rsidR="003042B5" w:rsidRDefault="003042B5" w:rsidP="003042B5">
      <w:pPr>
        <w:autoSpaceDE w:val="0"/>
        <w:autoSpaceDN w:val="0"/>
        <w:adjustRightInd w:val="0"/>
        <w:spacing w:line="240" w:lineRule="auto"/>
        <w:ind w:firstLine="720"/>
        <w:rPr>
          <w:rFonts w:ascii="Helvetica-Bold" w:hAnsi="Helvetica-Bold" w:cs="Helvetica-Bold"/>
          <w:b/>
          <w:bCs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>“Napoleon Seizes Power”</w:t>
      </w:r>
    </w:p>
    <w:p w14:paraId="524E4555" w14:textId="77777777" w:rsidR="003042B5" w:rsidRDefault="003042B5" w:rsidP="003042B5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1FC6BD13" w14:textId="77777777" w:rsidR="003042B5" w:rsidRDefault="003042B5" w:rsidP="003042B5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Which country’s revolution is referred to in these headlines?</w:t>
      </w:r>
    </w:p>
    <w:p w14:paraId="26504AA9" w14:textId="77777777" w:rsidR="003042B5" w:rsidRDefault="003042B5" w:rsidP="003042B5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Spain </w:t>
      </w:r>
    </w:p>
    <w:p w14:paraId="714CF72E" w14:textId="77777777" w:rsidR="003042B5" w:rsidRDefault="003042B5" w:rsidP="003042B5">
      <w:pPr>
        <w:ind w:left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Austria </w:t>
      </w:r>
    </w:p>
    <w:p w14:paraId="30B38BFC" w14:textId="77777777" w:rsidR="003042B5" w:rsidRDefault="003042B5" w:rsidP="003042B5">
      <w:pPr>
        <w:ind w:left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France </w:t>
      </w:r>
    </w:p>
    <w:p w14:paraId="730E0827" w14:textId="77777777" w:rsidR="003042B5" w:rsidRDefault="003042B5" w:rsidP="003042B5">
      <w:pPr>
        <w:ind w:left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Russia</w:t>
      </w:r>
    </w:p>
    <w:p w14:paraId="7C5BB68D" w14:textId="77777777" w:rsidR="003042B5" w:rsidRDefault="003042B5" w:rsidP="003042B5">
      <w:pPr>
        <w:ind w:left="720"/>
        <w:rPr>
          <w:rFonts w:ascii="NewCaledonia" w:hAnsi="NewCaledonia" w:cs="NewCaledonia"/>
          <w:sz w:val="23"/>
          <w:szCs w:val="23"/>
        </w:rPr>
      </w:pPr>
    </w:p>
    <w:p w14:paraId="65773F20" w14:textId="77777777" w:rsidR="003042B5" w:rsidRDefault="003042B5" w:rsidP="003042B5">
      <w:pPr>
        <w:ind w:left="720"/>
        <w:rPr>
          <w:rFonts w:ascii="NewCaledonia" w:hAnsi="NewCaledonia" w:cs="NewCaledonia"/>
          <w:sz w:val="23"/>
          <w:szCs w:val="23"/>
        </w:rPr>
      </w:pPr>
    </w:p>
    <w:p w14:paraId="2ABD8ADD" w14:textId="77777777" w:rsidR="003042B5" w:rsidRPr="001A586C" w:rsidRDefault="003042B5" w:rsidP="003042B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Under the Old Regime in France, the burden of </w:t>
      </w:r>
      <w:r w:rsidRPr="001A586C">
        <w:rPr>
          <w:rFonts w:ascii="NewCaledonia" w:hAnsi="NewCaledonia" w:cs="NewCaledonia"/>
          <w:sz w:val="23"/>
          <w:szCs w:val="23"/>
        </w:rPr>
        <w:t>taxation fell mostly on the</w:t>
      </w:r>
    </w:p>
    <w:p w14:paraId="44850AC4" w14:textId="77777777" w:rsidR="003042B5" w:rsidRDefault="003042B5" w:rsidP="003042B5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3EFAC9CF" w14:textId="77777777" w:rsidR="003042B5" w:rsidRDefault="003042B5" w:rsidP="003042B5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monarchy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</w:t>
      </w:r>
    </w:p>
    <w:p w14:paraId="361CE46A" w14:textId="77777777" w:rsidR="003042B5" w:rsidRDefault="003042B5" w:rsidP="003042B5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clergy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</w:t>
      </w:r>
    </w:p>
    <w:p w14:paraId="0D7384A9" w14:textId="77777777" w:rsidR="003042B5" w:rsidRDefault="003042B5" w:rsidP="003042B5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nobles</w:t>
      </w:r>
      <w:proofErr w:type="gramEnd"/>
    </w:p>
    <w:p w14:paraId="23B50C2E" w14:textId="77777777" w:rsidR="003042B5" w:rsidRDefault="003042B5" w:rsidP="003042B5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commoners</w:t>
      </w:r>
      <w:proofErr w:type="gramEnd"/>
    </w:p>
    <w:p w14:paraId="73A110CE" w14:textId="77777777" w:rsidR="003042B5" w:rsidRDefault="003042B5"/>
    <w:p w14:paraId="050EB5B6" w14:textId="77777777" w:rsidR="003042B5" w:rsidRPr="0074419B" w:rsidRDefault="003042B5" w:rsidP="003042B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“The French Revolution is most important for </w:t>
      </w:r>
      <w:r w:rsidRPr="0074419B">
        <w:rPr>
          <w:rFonts w:ascii="NewCaledonia" w:hAnsi="NewCaledonia" w:cs="NewCaledonia"/>
          <w:sz w:val="23"/>
          <w:szCs w:val="23"/>
        </w:rPr>
        <w:t>having changed subjects to citizens.”</w:t>
      </w:r>
    </w:p>
    <w:p w14:paraId="205DB8CC" w14:textId="77777777" w:rsidR="003042B5" w:rsidRDefault="003042B5" w:rsidP="003042B5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46872DFF" w14:textId="77777777" w:rsidR="003042B5" w:rsidRDefault="003042B5" w:rsidP="003042B5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This statement emphasizes the shift from</w:t>
      </w:r>
    </w:p>
    <w:p w14:paraId="4AFC58D7" w14:textId="77777777" w:rsidR="003042B5" w:rsidRDefault="003042B5" w:rsidP="003042B5">
      <w:pPr>
        <w:autoSpaceDE w:val="0"/>
        <w:autoSpaceDN w:val="0"/>
        <w:adjustRightInd w:val="0"/>
        <w:spacing w:line="240" w:lineRule="auto"/>
        <w:ind w:left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religious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traditions to secular values</w:t>
      </w:r>
    </w:p>
    <w:p w14:paraId="4DE91BB4" w14:textId="77777777" w:rsidR="003042B5" w:rsidRDefault="003042B5" w:rsidP="003042B5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divine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right rule to people’s participation in government</w:t>
      </w:r>
    </w:p>
    <w:p w14:paraId="02D89BF1" w14:textId="77777777" w:rsidR="003042B5" w:rsidRDefault="003042B5" w:rsidP="003042B5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rural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lifestyles to urban lifestyles</w:t>
      </w:r>
    </w:p>
    <w:p w14:paraId="4AE30DF8" w14:textId="77777777" w:rsidR="003042B5" w:rsidRDefault="003042B5" w:rsidP="003042B5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private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property ownership to government ownership</w:t>
      </w:r>
    </w:p>
    <w:p w14:paraId="039BBD64" w14:textId="77777777" w:rsidR="003042B5" w:rsidRDefault="003042B5" w:rsidP="003042B5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08BD44BA" w14:textId="77777777" w:rsidR="003042B5" w:rsidRDefault="003042B5" w:rsidP="003042B5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60024B2A" w14:textId="77777777" w:rsidR="003042B5" w:rsidRPr="0074419B" w:rsidRDefault="003042B5" w:rsidP="003042B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Which geographic condition contributed to the </w:t>
      </w:r>
      <w:r w:rsidRPr="0074419B">
        <w:rPr>
          <w:rFonts w:ascii="NewCaledonia" w:hAnsi="NewCaledonia" w:cs="NewCaledonia"/>
          <w:sz w:val="23"/>
          <w:szCs w:val="23"/>
        </w:rPr>
        <w:t>defeat of Napoleon’s troops during the invasion of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74419B">
        <w:rPr>
          <w:rFonts w:ascii="NewCaledonia" w:hAnsi="NewCaledonia" w:cs="NewCaledonia"/>
          <w:sz w:val="23"/>
          <w:szCs w:val="23"/>
        </w:rPr>
        <w:t>Russia?</w:t>
      </w:r>
    </w:p>
    <w:p w14:paraId="530A81EB" w14:textId="77777777" w:rsidR="003042B5" w:rsidRDefault="003042B5" w:rsidP="003042B5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5526F148" w14:textId="77777777" w:rsidR="003042B5" w:rsidRDefault="003042B5" w:rsidP="003042B5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drought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</w:t>
      </w:r>
    </w:p>
    <w:p w14:paraId="520339FC" w14:textId="77777777" w:rsidR="003042B5" w:rsidRDefault="003042B5" w:rsidP="003042B5">
      <w:pPr>
        <w:ind w:left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typhoons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</w:t>
      </w:r>
    </w:p>
    <w:p w14:paraId="60D468CA" w14:textId="77777777" w:rsidR="003042B5" w:rsidRDefault="003042B5" w:rsidP="003042B5">
      <w:pPr>
        <w:ind w:left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severe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flooding </w:t>
      </w:r>
    </w:p>
    <w:p w14:paraId="4FC4EAF8" w14:textId="77777777" w:rsidR="003042B5" w:rsidRDefault="003042B5" w:rsidP="003042B5">
      <w:pPr>
        <w:ind w:left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harsh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winter</w:t>
      </w:r>
    </w:p>
    <w:p w14:paraId="507700E9" w14:textId="77777777" w:rsidR="003042B5" w:rsidRDefault="003042B5" w:rsidP="003042B5">
      <w:pPr>
        <w:ind w:left="720"/>
        <w:rPr>
          <w:rFonts w:ascii="NewCaledonia" w:hAnsi="NewCaledonia" w:cs="NewCaledonia"/>
          <w:sz w:val="23"/>
          <w:szCs w:val="23"/>
        </w:rPr>
      </w:pPr>
    </w:p>
    <w:p w14:paraId="006ADC2A" w14:textId="77777777" w:rsidR="003042B5" w:rsidRDefault="003042B5" w:rsidP="003042B5">
      <w:pPr>
        <w:ind w:left="720"/>
        <w:rPr>
          <w:rFonts w:ascii="NewCaledonia" w:hAnsi="NewCaledonia" w:cs="NewCaledonia"/>
          <w:sz w:val="23"/>
          <w:szCs w:val="23"/>
        </w:rPr>
      </w:pPr>
    </w:p>
    <w:p w14:paraId="1E8CF1DB" w14:textId="77777777" w:rsidR="003042B5" w:rsidRPr="00685BE7" w:rsidRDefault="003042B5" w:rsidP="003042B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At the Congress of Vienna (1815), the governments </w:t>
      </w:r>
      <w:r w:rsidRPr="00685BE7">
        <w:rPr>
          <w:rFonts w:ascii="NewCaledonia" w:hAnsi="NewCaledonia" w:cs="NewCaledonia"/>
          <w:sz w:val="23"/>
          <w:szCs w:val="23"/>
        </w:rPr>
        <w:t>of Europe reacted to the French Revolution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685BE7">
        <w:rPr>
          <w:rFonts w:ascii="NewCaledonia" w:hAnsi="NewCaledonia" w:cs="NewCaledonia"/>
          <w:sz w:val="23"/>
          <w:szCs w:val="23"/>
        </w:rPr>
        <w:t>and the rule of Napoleon by attempting to</w:t>
      </w:r>
    </w:p>
    <w:p w14:paraId="202713B0" w14:textId="77777777" w:rsidR="003042B5" w:rsidRDefault="003042B5" w:rsidP="003042B5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162AFD9A" w14:textId="77777777" w:rsidR="003042B5" w:rsidRDefault="003042B5" w:rsidP="003042B5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restore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old regimes to power</w:t>
      </w:r>
    </w:p>
    <w:p w14:paraId="0A4FB0B0" w14:textId="77777777" w:rsidR="003042B5" w:rsidRDefault="003042B5" w:rsidP="003042B5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spread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the idea of democracy</w:t>
      </w:r>
    </w:p>
    <w:p w14:paraId="2E3A0074" w14:textId="77777777" w:rsidR="003042B5" w:rsidRDefault="003042B5" w:rsidP="003042B5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encourage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nationalist movements</w:t>
      </w:r>
    </w:p>
    <w:p w14:paraId="0230404B" w14:textId="77777777" w:rsidR="003042B5" w:rsidRDefault="003042B5" w:rsidP="003042B5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promote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the European free-trade zone</w:t>
      </w:r>
    </w:p>
    <w:p w14:paraId="101F266C" w14:textId="77777777" w:rsidR="003042B5" w:rsidRDefault="003042B5" w:rsidP="003042B5">
      <w:pPr>
        <w:ind w:left="720"/>
        <w:rPr>
          <w:rFonts w:ascii="NewCaledonia" w:hAnsi="NewCaledonia" w:cs="NewCaledonia"/>
          <w:sz w:val="23"/>
          <w:szCs w:val="23"/>
        </w:rPr>
      </w:pPr>
    </w:p>
    <w:p w14:paraId="1611BCAB" w14:textId="77777777" w:rsidR="003042B5" w:rsidRDefault="003042B5" w:rsidP="003042B5">
      <w:pPr>
        <w:ind w:left="720"/>
        <w:rPr>
          <w:rFonts w:ascii="NewCaledonia" w:hAnsi="NewCaledonia" w:cs="NewCaledonia"/>
          <w:sz w:val="23"/>
          <w:szCs w:val="23"/>
        </w:rPr>
      </w:pPr>
    </w:p>
    <w:p w14:paraId="417F9A2A" w14:textId="77777777" w:rsidR="003042B5" w:rsidRPr="003519DC" w:rsidRDefault="003042B5" w:rsidP="003042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3519DC">
        <w:rPr>
          <w:rFonts w:ascii="NewCaledonia" w:hAnsi="NewCaledonia" w:cs="NewCaledonia"/>
          <w:sz w:val="23"/>
          <w:szCs w:val="23"/>
        </w:rPr>
        <w:t>Which event is most closely associated with the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3519DC">
        <w:rPr>
          <w:rFonts w:ascii="NewCaledonia" w:hAnsi="NewCaledonia" w:cs="NewCaledonia"/>
          <w:sz w:val="23"/>
          <w:szCs w:val="23"/>
        </w:rPr>
        <w:t>French Revolution?</w:t>
      </w:r>
    </w:p>
    <w:p w14:paraId="574A1BA1" w14:textId="77777777" w:rsidR="003042B5" w:rsidRDefault="003042B5" w:rsidP="003042B5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5112D3E4" w14:textId="77777777" w:rsidR="003042B5" w:rsidRDefault="003042B5" w:rsidP="003042B5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Council of Trent</w:t>
      </w:r>
    </w:p>
    <w:p w14:paraId="5A57BAF4" w14:textId="77777777" w:rsidR="003042B5" w:rsidRDefault="003042B5" w:rsidP="003042B5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proofErr w:type="gramStart"/>
      <w:r>
        <w:rPr>
          <w:rFonts w:ascii="NewCaledonia" w:hAnsi="NewCaledonia" w:cs="NewCaledonia"/>
          <w:sz w:val="23"/>
          <w:szCs w:val="23"/>
        </w:rPr>
        <w:t>(2) Thirty Years</w:t>
      </w:r>
      <w:proofErr w:type="gramEnd"/>
      <w:r>
        <w:rPr>
          <w:rFonts w:ascii="NewCaledonia" w:hAnsi="NewCaledonia" w:cs="NewCaledonia"/>
          <w:sz w:val="23"/>
          <w:szCs w:val="23"/>
        </w:rPr>
        <w:t>’ War</w:t>
      </w:r>
    </w:p>
    <w:p w14:paraId="72ABF668" w14:textId="77777777" w:rsidR="003042B5" w:rsidRDefault="003042B5" w:rsidP="003042B5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Reign of Terror</w:t>
      </w:r>
    </w:p>
    <w:p w14:paraId="4A18F6D5" w14:textId="77777777" w:rsidR="003042B5" w:rsidRDefault="003042B5" w:rsidP="003042B5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Paris Peace Conference</w:t>
      </w:r>
    </w:p>
    <w:p w14:paraId="3AC21761" w14:textId="77777777" w:rsidR="003042B5" w:rsidRDefault="003042B5"/>
    <w:p w14:paraId="4307C173" w14:textId="77777777" w:rsidR="003042B5" w:rsidRDefault="003042B5" w:rsidP="003042B5">
      <w:pPr>
        <w:rPr>
          <w:rFonts w:ascii="NewCaledonia" w:hAnsi="NewCaledonia" w:cs="NewCaledonia"/>
          <w:sz w:val="23"/>
          <w:szCs w:val="23"/>
        </w:rPr>
      </w:pPr>
    </w:p>
    <w:p w14:paraId="1B95311F" w14:textId="77777777" w:rsidR="003042B5" w:rsidRPr="00FE0EA5" w:rsidRDefault="003042B5" w:rsidP="003042B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proofErr w:type="spellStart"/>
      <w:r>
        <w:rPr>
          <w:rFonts w:ascii="NewCaledonia" w:hAnsi="NewCaledonia" w:cs="NewCaledonia"/>
          <w:sz w:val="23"/>
          <w:szCs w:val="23"/>
        </w:rPr>
        <w:t>Porfirio</w:t>
      </w:r>
      <w:proofErr w:type="spellEnd"/>
      <w:r>
        <w:rPr>
          <w:rFonts w:ascii="NewCaledonia" w:hAnsi="NewCaledonia" w:cs="NewCaledonia"/>
          <w:sz w:val="23"/>
          <w:szCs w:val="23"/>
        </w:rPr>
        <w:t xml:space="preserve"> Diaz, Francisco “</w:t>
      </w:r>
      <w:proofErr w:type="spellStart"/>
      <w:r>
        <w:rPr>
          <w:rFonts w:ascii="NewCaledonia" w:hAnsi="NewCaledonia" w:cs="NewCaledonia"/>
          <w:sz w:val="23"/>
          <w:szCs w:val="23"/>
        </w:rPr>
        <w:t>Pancho</w:t>
      </w:r>
      <w:proofErr w:type="spellEnd"/>
      <w:r>
        <w:rPr>
          <w:rFonts w:ascii="NewCaledonia" w:hAnsi="NewCaledonia" w:cs="NewCaledonia"/>
          <w:sz w:val="23"/>
          <w:szCs w:val="23"/>
        </w:rPr>
        <w:t xml:space="preserve">” Villa, and </w:t>
      </w:r>
      <w:proofErr w:type="spellStart"/>
      <w:r w:rsidRPr="00FE0EA5">
        <w:rPr>
          <w:rFonts w:ascii="NewCaledonia" w:hAnsi="NewCaledonia" w:cs="NewCaledonia"/>
          <w:sz w:val="23"/>
          <w:szCs w:val="23"/>
        </w:rPr>
        <w:t>Emiliano</w:t>
      </w:r>
      <w:proofErr w:type="spellEnd"/>
      <w:r w:rsidRPr="00FE0EA5">
        <w:rPr>
          <w:rFonts w:ascii="NewCaledonia" w:hAnsi="NewCaledonia" w:cs="NewCaledonia"/>
          <w:sz w:val="23"/>
          <w:szCs w:val="23"/>
        </w:rPr>
        <w:t xml:space="preserve"> Zapata are best known for their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FE0EA5">
        <w:rPr>
          <w:rFonts w:ascii="NewCaledonia" w:hAnsi="NewCaledonia" w:cs="NewCaledonia"/>
          <w:sz w:val="23"/>
          <w:szCs w:val="23"/>
        </w:rPr>
        <w:t>struggles in the</w:t>
      </w:r>
    </w:p>
    <w:p w14:paraId="458A2BA8" w14:textId="77777777" w:rsidR="003042B5" w:rsidRDefault="003042B5" w:rsidP="003042B5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14:paraId="60B9AB1D" w14:textId="77777777" w:rsidR="003042B5" w:rsidRDefault="003042B5" w:rsidP="003042B5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Haitian independence movement</w:t>
      </w:r>
    </w:p>
    <w:p w14:paraId="4DE664A1" w14:textId="77777777" w:rsidR="003042B5" w:rsidRDefault="003042B5" w:rsidP="003042B5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Mexican Revolution</w:t>
      </w:r>
    </w:p>
    <w:p w14:paraId="1AAF6050" w14:textId="77777777" w:rsidR="003042B5" w:rsidRDefault="003042B5" w:rsidP="003042B5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Nicaraguan War</w:t>
      </w:r>
    </w:p>
    <w:p w14:paraId="550E9F26" w14:textId="77777777" w:rsidR="003042B5" w:rsidRDefault="003042B5" w:rsidP="003042B5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Cuban Revolution</w:t>
      </w:r>
    </w:p>
    <w:p w14:paraId="2CFC5696" w14:textId="77777777" w:rsidR="00440AA0" w:rsidRDefault="00440AA0">
      <w:bookmarkStart w:id="0" w:name="_GoBack"/>
      <w:bookmarkEnd w:id="0"/>
    </w:p>
    <w:sectPr w:rsidR="00440AA0" w:rsidSect="00C347A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56396" w14:textId="77777777" w:rsidR="003042B5" w:rsidRDefault="003042B5" w:rsidP="003042B5">
      <w:pPr>
        <w:spacing w:line="240" w:lineRule="auto"/>
      </w:pPr>
      <w:r>
        <w:separator/>
      </w:r>
    </w:p>
  </w:endnote>
  <w:endnote w:type="continuationSeparator" w:id="0">
    <w:p w14:paraId="417DC632" w14:textId="77777777" w:rsidR="003042B5" w:rsidRDefault="003042B5" w:rsidP="003042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293E7" w14:textId="77777777" w:rsidR="003042B5" w:rsidRDefault="003042B5" w:rsidP="003042B5">
      <w:pPr>
        <w:spacing w:line="240" w:lineRule="auto"/>
      </w:pPr>
      <w:r>
        <w:separator/>
      </w:r>
    </w:p>
  </w:footnote>
  <w:footnote w:type="continuationSeparator" w:id="0">
    <w:p w14:paraId="4023E251" w14:textId="77777777" w:rsidR="003042B5" w:rsidRDefault="003042B5" w:rsidP="003042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8E372" w14:textId="77777777" w:rsidR="003042B5" w:rsidRDefault="003042B5">
    <w:pPr>
      <w:pStyle w:val="Header"/>
    </w:pPr>
    <w:r>
      <w:t>Name: __________________________</w:t>
    </w:r>
    <w:r>
      <w:tab/>
    </w:r>
    <w:r>
      <w:tab/>
      <w:t>Global 3</w:t>
    </w:r>
  </w:p>
  <w:p w14:paraId="252A8679" w14:textId="77777777" w:rsidR="003042B5" w:rsidRDefault="003042B5">
    <w:pPr>
      <w:pStyle w:val="Header"/>
    </w:pPr>
    <w:r>
      <w:t>September 19, 2012</w:t>
    </w:r>
    <w:r>
      <w:tab/>
    </w:r>
    <w:r>
      <w:tab/>
      <w:t xml:space="preserve">Ms. Lyons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C2405"/>
    <w:multiLevelType w:val="hybridMultilevel"/>
    <w:tmpl w:val="EF08AF80"/>
    <w:lvl w:ilvl="0" w:tplc="125A85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83617"/>
    <w:multiLevelType w:val="hybridMultilevel"/>
    <w:tmpl w:val="E14811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E4630"/>
    <w:multiLevelType w:val="hybridMultilevel"/>
    <w:tmpl w:val="E14811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B5"/>
    <w:rsid w:val="003042B5"/>
    <w:rsid w:val="00440AA0"/>
    <w:rsid w:val="00B56D82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2C01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2B5"/>
    <w:pPr>
      <w:spacing w:line="276" w:lineRule="auto"/>
    </w:pPr>
    <w:rPr>
      <w:rFonts w:ascii="Calibri" w:eastAsia="Calibri" w:hAnsi="Calibri" w:cs="Times New Roman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2B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2B5"/>
    <w:rPr>
      <w:rFonts w:ascii="Calibri" w:eastAsia="Calibri" w:hAnsi="Calibri" w:cs="Times New Roman"/>
      <w:szCs w:val="48"/>
    </w:rPr>
  </w:style>
  <w:style w:type="paragraph" w:styleId="Footer">
    <w:name w:val="footer"/>
    <w:basedOn w:val="Normal"/>
    <w:link w:val="FooterChar"/>
    <w:uiPriority w:val="99"/>
    <w:unhideWhenUsed/>
    <w:rsid w:val="003042B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2B5"/>
    <w:rPr>
      <w:rFonts w:ascii="Calibri" w:eastAsia="Calibri" w:hAnsi="Calibri" w:cs="Times New Roman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AA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A0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2B5"/>
    <w:pPr>
      <w:spacing w:line="276" w:lineRule="auto"/>
    </w:pPr>
    <w:rPr>
      <w:rFonts w:ascii="Calibri" w:eastAsia="Calibri" w:hAnsi="Calibri" w:cs="Times New Roman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2B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2B5"/>
    <w:rPr>
      <w:rFonts w:ascii="Calibri" w:eastAsia="Calibri" w:hAnsi="Calibri" w:cs="Times New Roman"/>
      <w:szCs w:val="48"/>
    </w:rPr>
  </w:style>
  <w:style w:type="paragraph" w:styleId="Footer">
    <w:name w:val="footer"/>
    <w:basedOn w:val="Normal"/>
    <w:link w:val="FooterChar"/>
    <w:uiPriority w:val="99"/>
    <w:unhideWhenUsed/>
    <w:rsid w:val="003042B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2B5"/>
    <w:rPr>
      <w:rFonts w:ascii="Calibri" w:eastAsia="Calibri" w:hAnsi="Calibri" w:cs="Times New Roman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AA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A0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329</Words>
  <Characters>1878</Characters>
  <Application>Microsoft Macintosh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dcterms:created xsi:type="dcterms:W3CDTF">2012-09-17T14:34:00Z</dcterms:created>
  <dcterms:modified xsi:type="dcterms:W3CDTF">2012-09-17T16:10:00Z</dcterms:modified>
</cp:coreProperties>
</file>